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CA" w:rsidRDefault="005F08CA" w:rsidP="005F08CA">
      <w:pPr>
        <w:pStyle w:val="Heading2"/>
        <w:keepLines/>
        <w:suppressAutoHyphens w:val="0"/>
        <w:autoSpaceDE/>
        <w:autoSpaceDN/>
        <w:adjustRightInd/>
        <w:spacing w:before="160" w:after="120"/>
        <w:jc w:val="left"/>
        <w:textAlignment w:val="auto"/>
      </w:pPr>
      <w:bookmarkStart w:id="0" w:name="_GoBack"/>
      <w:r>
        <w:t>Creating a New Account</w:t>
      </w:r>
    </w:p>
    <w:p w:rsidR="005F08CA" w:rsidRDefault="005F08CA" w:rsidP="005F08CA">
      <w:pPr>
        <w:pStyle w:val="NormalIndent"/>
      </w:pPr>
      <w:r>
        <w:fldChar w:fldCharType="begin"/>
      </w:r>
      <w:r>
        <w:instrText xml:space="preserve"> SEQ [procedure]\* Arabic\r1  \* MERGEFORMAT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6E1E71">
        <w:t xml:space="preserve">. </w:t>
      </w:r>
      <w:r>
        <w:t xml:space="preserve">Connect the Communicator 2 to your LAN (i.e. your modem). </w:t>
      </w:r>
    </w:p>
    <w:p w:rsidR="005F08CA" w:rsidRDefault="005F08CA" w:rsidP="005F08CA">
      <w:pPr>
        <w:pStyle w:val="NOTE"/>
      </w:pPr>
      <w:r>
        <w:t>Users having a local account with no internet access, uncheck the Allow to Manage Farms From the Internet checkbox.</w:t>
      </w:r>
    </w:p>
    <w:p w:rsidR="005F08CA" w:rsidRDefault="005F08CA" w:rsidP="005F08CA">
      <w:pPr>
        <w:pStyle w:val="NormalIndent"/>
      </w:pPr>
      <w:r>
        <w:fldChar w:fldCharType="begin"/>
      </w:r>
      <w:r>
        <w:instrText xml:space="preserve"> SEQ [procedure] \* Arabic\n  \* MERGEFORMAT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C645E2">
        <w:t xml:space="preserve">. </w:t>
      </w:r>
      <w:r>
        <w:t>In your browser, enter the Communicator 2’s URL address (Munters supplies this information).</w:t>
      </w:r>
      <w:r w:rsidRPr="009843EB">
        <w:t xml:space="preserve"> </w:t>
      </w:r>
      <w:r>
        <w:t xml:space="preserve">  The Activation screen appears.</w:t>
      </w:r>
    </w:p>
    <w:p w:rsidR="005F08CA" w:rsidRDefault="005F08CA" w:rsidP="005F08CA">
      <w:pPr>
        <w:pStyle w:val="Picture"/>
      </w:pPr>
      <w:r>
        <w:rPr>
          <w:noProof/>
          <w:lang w:val="en-US" w:bidi="he-IL"/>
        </w:rPr>
        <w:drawing>
          <wp:inline distT="0" distB="0" distL="0" distR="0" wp14:anchorId="3525C3D9" wp14:editId="04D73932">
            <wp:extent cx="2257200" cy="2102400"/>
            <wp:effectExtent l="19050" t="19050" r="10160" b="12700"/>
            <wp:docPr id="4" name="Picture 4" descr="M:\Communication\Comm Box\EN 110597\Source material\Upgrad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unication\Comm Box\EN 110597\Source material\Upgrade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01"/>
                    <a:stretch/>
                  </pic:blipFill>
                  <pic:spPr bwMode="auto">
                    <a:xfrm>
                      <a:off x="0" y="0"/>
                      <a:ext cx="2257200" cy="21024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8CA" w:rsidRDefault="005F08CA" w:rsidP="005F08CA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5</w:t>
      </w:r>
      <w:r>
        <w:fldChar w:fldCharType="end"/>
      </w:r>
      <w:r>
        <w:t>: Create a New User</w:t>
      </w:r>
    </w:p>
    <w:p w:rsidR="005F08CA" w:rsidRDefault="005F08CA" w:rsidP="005F08CA">
      <w:pPr>
        <w:pStyle w:val="NormalIndent"/>
      </w:pPr>
      <w:r>
        <w:fldChar w:fldCharType="begin"/>
      </w:r>
      <w:r>
        <w:instrText xml:space="preserve"> SEQ [procedure] \* Arabic\n  \* MERGEFORMAT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 w:rsidRPr="00C645E2">
        <w:t>.</w:t>
      </w:r>
      <w:r>
        <w:t xml:space="preserve"> Under Create a new user, fill in the fields and click </w:t>
      </w:r>
      <w:r w:rsidRPr="005B5C90">
        <w:rPr>
          <w:rStyle w:val="Strong"/>
        </w:rPr>
        <w:t>Create a user</w:t>
      </w:r>
      <w:r>
        <w:t>.  The following screen appears.</w:t>
      </w:r>
    </w:p>
    <w:p w:rsidR="005F08CA" w:rsidRDefault="005F08CA" w:rsidP="005F08CA">
      <w:pPr>
        <w:pStyle w:val="Picture"/>
      </w:pPr>
      <w:r>
        <w:rPr>
          <w:noProof/>
          <w:lang w:val="en-US" w:bidi="he-IL"/>
        </w:rPr>
        <w:drawing>
          <wp:inline distT="0" distB="0" distL="0" distR="0" wp14:anchorId="4FB9F314" wp14:editId="2BAF1DC9">
            <wp:extent cx="2257200" cy="1724400"/>
            <wp:effectExtent l="19050" t="19050" r="10160" b="28575"/>
            <wp:docPr id="5" name="Picture 5" descr="M:\Communication\Comm Box\EN 110597\Source material\Upgrad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ommunication\Comm Box\EN 110597\Source material\Upgrade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73"/>
                    <a:stretch/>
                  </pic:blipFill>
                  <pic:spPr bwMode="auto">
                    <a:xfrm>
                      <a:off x="0" y="0"/>
                      <a:ext cx="2257200" cy="17244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8CA" w:rsidRPr="00DB0D3C" w:rsidRDefault="005F08CA" w:rsidP="005F08CA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6</w:t>
      </w:r>
      <w:r>
        <w:fldChar w:fldCharType="end"/>
      </w:r>
      <w:r>
        <w:t>: Farm Type</w:t>
      </w:r>
    </w:p>
    <w:p w:rsidR="005F08CA" w:rsidRDefault="005F08CA" w:rsidP="005F08CA">
      <w:pPr>
        <w:pStyle w:val="NormalIndent"/>
      </w:pPr>
      <w:r>
        <w:fldChar w:fldCharType="begin"/>
      </w:r>
      <w:r>
        <w:instrText xml:space="preserve"> SEQ [procedure] \* Arabic\n  \* MERGEFORMAT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 w:rsidRPr="00C645E2">
        <w:t>.</w:t>
      </w:r>
      <w:r>
        <w:t xml:space="preserve"> Select the Account Type, </w:t>
      </w:r>
      <w:r w:rsidRPr="009843EB">
        <w:rPr>
          <w:rStyle w:val="Strong"/>
        </w:rPr>
        <w:t>Single</w:t>
      </w:r>
      <w:r>
        <w:t xml:space="preserve"> or </w:t>
      </w:r>
      <w:r w:rsidRPr="009843EB">
        <w:rPr>
          <w:rStyle w:val="Strong"/>
        </w:rPr>
        <w:t>Multipe</w:t>
      </w:r>
      <w:r>
        <w:t>.</w:t>
      </w:r>
    </w:p>
    <w:p w:rsidR="005F08CA" w:rsidRDefault="005F08CA" w:rsidP="005F08CA">
      <w:pPr>
        <w:pStyle w:val="Bullet"/>
      </w:pPr>
      <w:r>
        <w:t xml:space="preserve">Name the account. </w:t>
      </w:r>
    </w:p>
    <w:p w:rsidR="005F08CA" w:rsidRDefault="005F08CA" w:rsidP="005F08CA">
      <w:pPr>
        <w:pStyle w:val="Bullet"/>
      </w:pPr>
      <w:r>
        <w:t xml:space="preserve">Click </w:t>
      </w:r>
      <w:r w:rsidRPr="009843EB">
        <w:rPr>
          <w:rStyle w:val="Strong"/>
        </w:rPr>
        <w:t>Next</w:t>
      </w:r>
      <w:r>
        <w:t xml:space="preserve">. </w:t>
      </w:r>
    </w:p>
    <w:p w:rsidR="005F08CA" w:rsidRDefault="005F08CA" w:rsidP="005F08CA">
      <w:r>
        <w:t>The following screen appears.</w:t>
      </w:r>
    </w:p>
    <w:p w:rsidR="005F08CA" w:rsidRDefault="005F08CA" w:rsidP="005F08CA">
      <w:pPr>
        <w:pStyle w:val="Picture"/>
      </w:pPr>
      <w:r>
        <w:rPr>
          <w:noProof/>
          <w:lang w:val="en-US" w:bidi="he-IL"/>
        </w:rPr>
        <w:lastRenderedPageBreak/>
        <w:drawing>
          <wp:inline distT="0" distB="0" distL="0" distR="0" wp14:anchorId="7816617D" wp14:editId="0DA6DE77">
            <wp:extent cx="2239200" cy="2160000"/>
            <wp:effectExtent l="19050" t="19050" r="27940" b="12065"/>
            <wp:docPr id="9" name="Picture 9" descr="M:\Communication\Comm Box\EN 110597\Source material\Upgrade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Communication\Comm Box\EN 110597\Source material\Upgrade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01"/>
                    <a:stretch/>
                  </pic:blipFill>
                  <pic:spPr bwMode="auto">
                    <a:xfrm>
                      <a:off x="0" y="0"/>
                      <a:ext cx="2239200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8CA" w:rsidRPr="00DB0D3C" w:rsidRDefault="005F08CA" w:rsidP="005F08CA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7</w:t>
      </w:r>
      <w:r>
        <w:fldChar w:fldCharType="end"/>
      </w:r>
      <w:r>
        <w:t>: Farm Definition</w:t>
      </w:r>
    </w:p>
    <w:p w:rsidR="005F08CA" w:rsidRDefault="005F08CA" w:rsidP="005F08CA">
      <w:pPr>
        <w:pStyle w:val="NormalIndent"/>
      </w:pPr>
      <w:r>
        <w:fldChar w:fldCharType="begin"/>
      </w:r>
      <w:r>
        <w:instrText xml:space="preserve"> SEQ [procedure] \* Arabic\n  \* MERGEFORMAT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 w:rsidRPr="00C645E2">
        <w:t>.</w:t>
      </w:r>
      <w:r>
        <w:t xml:space="preserve"> Type in the farm name and define the fields.</w:t>
      </w:r>
    </w:p>
    <w:p w:rsidR="005F08CA" w:rsidRPr="006C5088" w:rsidRDefault="005F08CA" w:rsidP="005F08CA">
      <w:pPr>
        <w:pStyle w:val="NormalIndent"/>
      </w:pPr>
      <w:r>
        <w:fldChar w:fldCharType="begin"/>
      </w:r>
      <w:r>
        <w:instrText xml:space="preserve"> SEQ [procedure] \* Arabic\n  \* MERGEFORMAT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 w:rsidRPr="00C645E2">
        <w:t>.</w:t>
      </w:r>
      <w:r>
        <w:t xml:space="preserve"> Click </w:t>
      </w:r>
      <w:r w:rsidRPr="006C5088">
        <w:rPr>
          <w:rStyle w:val="Strong"/>
        </w:rPr>
        <w:t>Acitvate</w:t>
      </w:r>
      <w:r>
        <w:t xml:space="preserve">. </w:t>
      </w:r>
    </w:p>
    <w:p w:rsidR="005F08CA" w:rsidRDefault="005F08CA" w:rsidP="005F08CA">
      <w:pPr>
        <w:pStyle w:val="NormalIndent"/>
      </w:pPr>
      <w:r>
        <w:fldChar w:fldCharType="begin"/>
      </w:r>
      <w:r>
        <w:instrText xml:space="preserve"> SEQ [procedure] \* Arabic\n  \* MERGEFORMAT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 w:rsidRPr="00C645E2">
        <w:t>.</w:t>
      </w:r>
      <w:r>
        <w:rPr>
          <w:lang w:val="en-GB"/>
        </w:rPr>
        <w:t xml:space="preserve"> </w:t>
      </w:r>
      <w:r>
        <w:t xml:space="preserve">In the following screen, click </w:t>
      </w:r>
      <w:r w:rsidRPr="006C5088">
        <w:rPr>
          <w:rStyle w:val="Strong"/>
        </w:rPr>
        <w:t>Start scan</w:t>
      </w:r>
      <w:r>
        <w:t xml:space="preserve">. </w:t>
      </w:r>
    </w:p>
    <w:p w:rsidR="005F08CA" w:rsidRDefault="005F08CA" w:rsidP="005F08CA">
      <w:pPr>
        <w:pStyle w:val="Picture"/>
      </w:pPr>
      <w:r>
        <w:rPr>
          <w:noProof/>
          <w:lang w:val="en-US" w:bidi="he-IL"/>
        </w:rPr>
        <w:drawing>
          <wp:inline distT="0" distB="0" distL="0" distR="0" wp14:anchorId="55B13DFE" wp14:editId="0BA40D0C">
            <wp:extent cx="3335553" cy="1546167"/>
            <wp:effectExtent l="19050" t="19050" r="17780" b="165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0561" b="28053"/>
                    <a:stretch/>
                  </pic:blipFill>
                  <pic:spPr bwMode="auto">
                    <a:xfrm>
                      <a:off x="0" y="0"/>
                      <a:ext cx="3337200" cy="154693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8CA" w:rsidRDefault="005F08CA" w:rsidP="005F08CA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8</w:t>
      </w:r>
      <w:r>
        <w:fldChar w:fldCharType="end"/>
      </w:r>
      <w:r>
        <w:t xml:space="preserve">: Scan Inititiation </w:t>
      </w:r>
    </w:p>
    <w:p w:rsidR="005F08CA" w:rsidRDefault="005F08CA" w:rsidP="005F08CA">
      <w:r>
        <w:t>After scanning the controllers, the web application appears:</w:t>
      </w:r>
    </w:p>
    <w:p w:rsidR="005F08CA" w:rsidRDefault="005F08CA" w:rsidP="005F08CA">
      <w:pPr>
        <w:pStyle w:val="Picture"/>
      </w:pPr>
      <w:r>
        <w:rPr>
          <w:noProof/>
          <w:lang w:val="en-US" w:bidi="he-IL"/>
        </w:rPr>
        <w:drawing>
          <wp:inline distT="0" distB="0" distL="0" distR="0" wp14:anchorId="2F953BAF" wp14:editId="0B1F7681">
            <wp:extent cx="3538800" cy="1501200"/>
            <wp:effectExtent l="19050" t="19050" r="24130" b="228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8800" cy="150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08CA" w:rsidRDefault="005F08CA" w:rsidP="005F08CA">
      <w:pPr>
        <w:pStyle w:val="Caption"/>
      </w:pPr>
      <w:bookmarkStart w:id="1" w:name="_Ref480389227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9</w:t>
      </w:r>
      <w:r>
        <w:fldChar w:fldCharType="end"/>
      </w:r>
      <w:bookmarkEnd w:id="1"/>
      <w:r>
        <w:t>: Scanned System (example only)</w:t>
      </w:r>
    </w:p>
    <w:p w:rsidR="005F08CA" w:rsidRDefault="005F08CA" w:rsidP="005F08CA">
      <w:pPr>
        <w:pStyle w:val="Heading2"/>
        <w:keepLines/>
        <w:suppressAutoHyphens w:val="0"/>
        <w:autoSpaceDE/>
        <w:autoSpaceDN/>
        <w:adjustRightInd/>
        <w:spacing w:before="160" w:after="120"/>
        <w:jc w:val="left"/>
        <w:textAlignment w:val="auto"/>
      </w:pPr>
      <w:bookmarkStart w:id="2" w:name="_Toc502830003"/>
      <w:bookmarkStart w:id="3" w:name="_Toc505251815"/>
      <w:r>
        <w:t>Login to an Existing Account</w:t>
      </w:r>
      <w:bookmarkEnd w:id="2"/>
      <w:bookmarkEnd w:id="3"/>
    </w:p>
    <w:p w:rsidR="005F08CA" w:rsidRDefault="005F08CA" w:rsidP="005F08CA">
      <w:pPr>
        <w:pStyle w:val="NormalIndent"/>
      </w:pPr>
      <w:r>
        <w:fldChar w:fldCharType="begin"/>
      </w:r>
      <w:r>
        <w:instrText xml:space="preserve"> SEQ [procedure]\* Arabic\r1  \* MERGEFORMAT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6E1E71">
        <w:t xml:space="preserve">. </w:t>
      </w:r>
      <w:r>
        <w:t xml:space="preserve">Connect the Communicator 2 to your LAN (i.e. your modem). </w:t>
      </w:r>
    </w:p>
    <w:p w:rsidR="005F08CA" w:rsidRDefault="005F08CA" w:rsidP="005F08CA">
      <w:pPr>
        <w:pStyle w:val="NOTE"/>
      </w:pPr>
      <w:r>
        <w:t>Users having a local account with no internet access, refer to #####</w:t>
      </w:r>
    </w:p>
    <w:p w:rsidR="005F08CA" w:rsidRDefault="005F08CA" w:rsidP="005F08CA">
      <w:pPr>
        <w:pStyle w:val="NormalIndent"/>
      </w:pPr>
      <w:r>
        <w:fldChar w:fldCharType="begin"/>
      </w:r>
      <w:r>
        <w:instrText xml:space="preserve"> SEQ [procedure] \* Arabic\n  \* MERGEFORMAT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C645E2">
        <w:t xml:space="preserve">. </w:t>
      </w:r>
      <w:r>
        <w:t>In your browser, enter the Communicator 2’s URL address (Munters supplies this information).</w:t>
      </w:r>
      <w:r w:rsidRPr="009843EB">
        <w:t xml:space="preserve"> </w:t>
      </w:r>
      <w:r>
        <w:t xml:space="preserve"> </w:t>
      </w:r>
    </w:p>
    <w:p w:rsidR="005F08CA" w:rsidRDefault="005F08CA" w:rsidP="005F08CA">
      <w:pPr>
        <w:pStyle w:val="NormalIndent"/>
      </w:pPr>
      <w:r>
        <w:t>The Activation screen appears.</w:t>
      </w:r>
    </w:p>
    <w:p w:rsidR="005F08CA" w:rsidRDefault="005F08CA" w:rsidP="005F08CA">
      <w:pPr>
        <w:pStyle w:val="Picture"/>
      </w:pPr>
      <w:r>
        <w:rPr>
          <w:noProof/>
          <w:lang w:val="en-US" w:bidi="he-IL"/>
        </w:rPr>
        <w:lastRenderedPageBreak/>
        <w:drawing>
          <wp:inline distT="0" distB="0" distL="0" distR="0" wp14:anchorId="5111E2BE" wp14:editId="36346F7C">
            <wp:extent cx="2435997" cy="2202872"/>
            <wp:effectExtent l="19050" t="19050" r="21590" b="26035"/>
            <wp:docPr id="17" name="Picture 17" descr="M:\Communication\Comm Box\EN 110597\Source material\Upgrad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unication\Comm Box\EN 110597\Source material\Upgrade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42"/>
                    <a:stretch/>
                  </pic:blipFill>
                  <pic:spPr bwMode="auto">
                    <a:xfrm>
                      <a:off x="0" y="0"/>
                      <a:ext cx="2437200" cy="22039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8CA" w:rsidRDefault="005F08CA" w:rsidP="005F08CA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10</w:t>
      </w:r>
      <w:r>
        <w:fldChar w:fldCharType="end"/>
      </w:r>
      <w:r>
        <w:t>: Login screen</w:t>
      </w:r>
    </w:p>
    <w:p w:rsidR="005F08CA" w:rsidRDefault="005F08CA" w:rsidP="005F08CA">
      <w:pPr>
        <w:pStyle w:val="NormalIndent"/>
      </w:pPr>
      <w:r>
        <w:fldChar w:fldCharType="begin"/>
      </w:r>
      <w:r>
        <w:instrText xml:space="preserve"> SEQ [procedure] \* Arabic\n  \* MERGEFORMAT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 w:rsidRPr="00C645E2">
        <w:t>.</w:t>
      </w:r>
      <w:r>
        <w:t xml:space="preserve"> Under Login to your account, fill in the fields and click </w:t>
      </w:r>
      <w:r w:rsidRPr="00DB0D3C">
        <w:rPr>
          <w:rStyle w:val="Strong"/>
        </w:rPr>
        <w:t>Login</w:t>
      </w:r>
      <w:r>
        <w:t xml:space="preserve">. </w:t>
      </w:r>
    </w:p>
    <w:p w:rsidR="005F08CA" w:rsidRDefault="005F08CA" w:rsidP="005F08CA">
      <w:pPr>
        <w:pStyle w:val="NormalIndent"/>
      </w:pPr>
      <w:r>
        <w:fldChar w:fldCharType="begin"/>
      </w:r>
      <w:r>
        <w:instrText xml:space="preserve"> SEQ [procedure] \* Arabic\n  \* MERGEFORMAT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 w:rsidRPr="00C645E2">
        <w:t>.</w:t>
      </w:r>
      <w:r>
        <w:rPr>
          <w:lang w:val="en-GB"/>
        </w:rPr>
        <w:t xml:space="preserve"> </w:t>
      </w:r>
      <w:r>
        <w:t xml:space="preserve">In the following screen, click </w:t>
      </w:r>
      <w:r w:rsidRPr="006C5088">
        <w:rPr>
          <w:rStyle w:val="Strong"/>
        </w:rPr>
        <w:t>Start scan</w:t>
      </w:r>
      <w:r>
        <w:t xml:space="preserve">. </w:t>
      </w:r>
    </w:p>
    <w:p w:rsidR="005F08CA" w:rsidRDefault="005F08CA" w:rsidP="005F08CA">
      <w:pPr>
        <w:pStyle w:val="Picture"/>
      </w:pPr>
      <w:r>
        <w:rPr>
          <w:noProof/>
          <w:lang w:val="en-US" w:bidi="he-IL"/>
        </w:rPr>
        <w:drawing>
          <wp:inline distT="0" distB="0" distL="0" distR="0" wp14:anchorId="14A5C76F" wp14:editId="36E0A991">
            <wp:extent cx="3335553" cy="1596044"/>
            <wp:effectExtent l="19050" t="19050" r="17780" b="234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8581" b="28053"/>
                    <a:stretch/>
                  </pic:blipFill>
                  <pic:spPr bwMode="auto">
                    <a:xfrm>
                      <a:off x="0" y="0"/>
                      <a:ext cx="3337200" cy="159683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8CA" w:rsidRDefault="005F08CA" w:rsidP="005F08CA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11</w:t>
      </w:r>
      <w:r>
        <w:fldChar w:fldCharType="end"/>
      </w:r>
      <w:r>
        <w:t xml:space="preserve">: Scan Inititiation </w:t>
      </w:r>
    </w:p>
    <w:p w:rsidR="005F08CA" w:rsidRDefault="005F08CA" w:rsidP="005F08CA">
      <w:r>
        <w:t>After scanning the controllers, the web application appears (</w:t>
      </w:r>
      <w:r>
        <w:fldChar w:fldCharType="begin"/>
      </w:r>
      <w:r>
        <w:instrText xml:space="preserve"> REF _Ref480389227 \h </w:instrText>
      </w:r>
      <w:r>
        <w:fldChar w:fldCharType="separate"/>
      </w:r>
      <w:r>
        <w:t xml:space="preserve">Figure </w:t>
      </w:r>
      <w:r>
        <w:rPr>
          <w:noProof/>
        </w:rPr>
        <w:t>9</w:t>
      </w:r>
      <w:r>
        <w:fldChar w:fldCharType="end"/>
      </w:r>
      <w:r>
        <w:t>).</w:t>
      </w:r>
    </w:p>
    <w:bookmarkEnd w:id="0"/>
    <w:p w:rsidR="00E93018" w:rsidRDefault="00804D1A"/>
    <w:sectPr w:rsidR="00E93018" w:rsidSect="003264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20205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548E6"/>
    <w:multiLevelType w:val="hybridMultilevel"/>
    <w:tmpl w:val="0DD4C906"/>
    <w:lvl w:ilvl="0" w:tplc="6EFAF76C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" w15:restartNumberingAfterBreak="0">
    <w:nsid w:val="4BFA03D7"/>
    <w:multiLevelType w:val="multilevel"/>
    <w:tmpl w:val="4626B566"/>
    <w:lvl w:ilvl="0">
      <w:start w:val="1"/>
      <w:numFmt w:val="none"/>
      <w:pStyle w:val="NOTE"/>
      <w:lvlText w:val="NOTE"/>
      <w:lvlJc w:val="left"/>
      <w:pPr>
        <w:ind w:left="1571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" w15:restartNumberingAfterBreak="0">
    <w:nsid w:val="572C6AF9"/>
    <w:multiLevelType w:val="multilevel"/>
    <w:tmpl w:val="5AB686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CA"/>
    <w:rsid w:val="000F3D2E"/>
    <w:rsid w:val="00123761"/>
    <w:rsid w:val="002507A7"/>
    <w:rsid w:val="003264F1"/>
    <w:rsid w:val="003C7BEF"/>
    <w:rsid w:val="004E5D31"/>
    <w:rsid w:val="005F08CA"/>
    <w:rsid w:val="00616215"/>
    <w:rsid w:val="00665FEC"/>
    <w:rsid w:val="006B384F"/>
    <w:rsid w:val="006B4023"/>
    <w:rsid w:val="00716608"/>
    <w:rsid w:val="00804D1A"/>
    <w:rsid w:val="00A64C4D"/>
    <w:rsid w:val="00AA6493"/>
    <w:rsid w:val="00AD268F"/>
    <w:rsid w:val="00B82113"/>
    <w:rsid w:val="00B82635"/>
    <w:rsid w:val="00BC65AA"/>
    <w:rsid w:val="00C2665A"/>
    <w:rsid w:val="00C86A38"/>
    <w:rsid w:val="00F06F48"/>
    <w:rsid w:val="00F5429B"/>
    <w:rsid w:val="00F9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43880-0AAA-45F7-8CC0-97EB63A5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CA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Futura" w:hAnsi="Futura" w:cs="Futura"/>
      <w:sz w:val="24"/>
      <w:szCs w:val="24"/>
      <w:lang w:val="it-IT" w:bidi="ar-SA"/>
    </w:rPr>
  </w:style>
  <w:style w:type="paragraph" w:styleId="Heading1">
    <w:name w:val="heading 1"/>
    <w:basedOn w:val="Normal"/>
    <w:next w:val="Normal"/>
    <w:link w:val="Heading1Char"/>
    <w:qFormat/>
    <w:rsid w:val="005F08CA"/>
    <w:pPr>
      <w:keepNext/>
      <w:pageBreakBefore/>
      <w:numPr>
        <w:numId w:val="3"/>
      </w:numPr>
      <w:spacing w:after="1200"/>
      <w:ind w:left="431" w:hanging="431"/>
      <w:outlineLvl w:val="0"/>
    </w:pPr>
    <w:rPr>
      <w:bCs/>
      <w:sz w:val="54"/>
      <w:szCs w:val="36"/>
    </w:rPr>
  </w:style>
  <w:style w:type="paragraph" w:styleId="Heading2">
    <w:name w:val="heading 2"/>
    <w:basedOn w:val="Normal"/>
    <w:next w:val="Normal"/>
    <w:link w:val="Heading2Char"/>
    <w:qFormat/>
    <w:rsid w:val="005F08CA"/>
    <w:pPr>
      <w:keepNext/>
      <w:numPr>
        <w:ilvl w:val="1"/>
        <w:numId w:val="3"/>
      </w:numPr>
      <w:spacing w:before="360" w:after="240"/>
      <w:ind w:left="578" w:hanging="578"/>
      <w:outlineLvl w:val="1"/>
    </w:pPr>
    <w:rPr>
      <w:rFonts w:ascii="Futura Md BT" w:eastAsia="Batang" w:hAnsi="Futura Md BT"/>
      <w:bCs/>
      <w:iCs/>
      <w:color w:val="00AEEF"/>
      <w:sz w:val="26"/>
      <w:szCs w:val="26"/>
      <w:lang w:val="en-GB" w:eastAsia="it-IT"/>
    </w:rPr>
  </w:style>
  <w:style w:type="paragraph" w:styleId="Heading3">
    <w:name w:val="heading 3"/>
    <w:basedOn w:val="Normal"/>
    <w:next w:val="Normal"/>
    <w:link w:val="Heading3Char"/>
    <w:qFormat/>
    <w:rsid w:val="005F08CA"/>
    <w:pPr>
      <w:keepNext/>
      <w:numPr>
        <w:ilvl w:val="2"/>
        <w:numId w:val="3"/>
      </w:numPr>
      <w:spacing w:before="240"/>
      <w:outlineLvl w:val="2"/>
    </w:pPr>
    <w:rPr>
      <w:rFonts w:eastAsia="Batang"/>
      <w:smallCaps/>
      <w:noProof/>
      <w:color w:val="00AEEF"/>
      <w:sz w:val="26"/>
      <w:szCs w:val="22"/>
      <w:lang w:eastAsia="it-IT"/>
    </w:rPr>
  </w:style>
  <w:style w:type="paragraph" w:styleId="Heading4">
    <w:name w:val="heading 4"/>
    <w:basedOn w:val="Normal"/>
    <w:next w:val="Normal"/>
    <w:link w:val="Heading4Char"/>
    <w:qFormat/>
    <w:rsid w:val="005F08CA"/>
    <w:pPr>
      <w:keepNext/>
      <w:numPr>
        <w:ilvl w:val="3"/>
        <w:numId w:val="3"/>
      </w:numPr>
      <w:spacing w:before="240"/>
      <w:outlineLvl w:val="3"/>
    </w:pPr>
    <w:rPr>
      <w:bCs/>
      <w:iCs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5F08C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8C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8C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8C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8C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8CA"/>
    <w:rPr>
      <w:rFonts w:ascii="Futura" w:hAnsi="Futura" w:cs="Futura"/>
      <w:bCs/>
      <w:sz w:val="54"/>
      <w:szCs w:val="36"/>
      <w:lang w:val="it-IT" w:bidi="ar-SA"/>
    </w:rPr>
  </w:style>
  <w:style w:type="character" w:customStyle="1" w:styleId="Heading2Char">
    <w:name w:val="Heading 2 Char"/>
    <w:basedOn w:val="DefaultParagraphFont"/>
    <w:link w:val="Heading2"/>
    <w:rsid w:val="005F08CA"/>
    <w:rPr>
      <w:rFonts w:ascii="Futura Md BT" w:eastAsia="Batang" w:hAnsi="Futura Md BT" w:cs="Futura"/>
      <w:bCs/>
      <w:iCs/>
      <w:color w:val="00AEEF"/>
      <w:sz w:val="26"/>
      <w:szCs w:val="26"/>
      <w:lang w:val="en-GB" w:eastAsia="it-IT" w:bidi="ar-SA"/>
    </w:rPr>
  </w:style>
  <w:style w:type="character" w:customStyle="1" w:styleId="Heading3Char">
    <w:name w:val="Heading 3 Char"/>
    <w:basedOn w:val="DefaultParagraphFont"/>
    <w:link w:val="Heading3"/>
    <w:rsid w:val="005F08CA"/>
    <w:rPr>
      <w:rFonts w:ascii="Futura" w:eastAsia="Batang" w:hAnsi="Futura" w:cs="Futura"/>
      <w:smallCaps/>
      <w:noProof/>
      <w:color w:val="00AEEF"/>
      <w:sz w:val="26"/>
      <w:lang w:val="it-IT" w:eastAsia="it-IT" w:bidi="ar-SA"/>
    </w:rPr>
  </w:style>
  <w:style w:type="character" w:customStyle="1" w:styleId="Heading4Char">
    <w:name w:val="Heading 4 Char"/>
    <w:basedOn w:val="DefaultParagraphFont"/>
    <w:link w:val="Heading4"/>
    <w:rsid w:val="005F08CA"/>
    <w:rPr>
      <w:rFonts w:ascii="Futura" w:hAnsi="Futura" w:cs="Futura"/>
      <w:bCs/>
      <w:iCs/>
      <w:color w:val="000000" w:themeColor="text1"/>
      <w:sz w:val="26"/>
      <w:szCs w:val="26"/>
      <w:lang w:val="it-IT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08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8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it-IT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8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it-IT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8CA"/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it-IT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8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it-IT" w:bidi="ar-SA"/>
    </w:rPr>
  </w:style>
  <w:style w:type="paragraph" w:styleId="NormalIndent">
    <w:name w:val="Normal Indent"/>
    <w:basedOn w:val="Normal"/>
    <w:qFormat/>
    <w:rsid w:val="005F08CA"/>
    <w:pPr>
      <w:spacing w:after="60"/>
      <w:ind w:left="567"/>
    </w:pPr>
  </w:style>
  <w:style w:type="paragraph" w:customStyle="1" w:styleId="NOTE">
    <w:name w:val="NOTE"/>
    <w:basedOn w:val="Normal"/>
    <w:next w:val="Normal"/>
    <w:qFormat/>
    <w:rsid w:val="005F08CA"/>
    <w:pPr>
      <w:keepLines/>
      <w:widowControl w:val="0"/>
      <w:numPr>
        <w:numId w:val="2"/>
      </w:numPr>
      <w:shd w:val="clear" w:color="auto" w:fill="FFFFFF" w:themeFill="background1"/>
      <w:spacing w:before="120" w:after="120"/>
      <w:ind w:left="680" w:hanging="680"/>
      <w:textAlignment w:val="baseline"/>
    </w:pPr>
    <w:rPr>
      <w:rFonts w:cs="Times New Roman"/>
      <w:i/>
      <w:snapToGrid w:val="0"/>
      <w:color w:val="292929"/>
      <w:szCs w:val="18"/>
    </w:rPr>
  </w:style>
  <w:style w:type="paragraph" w:customStyle="1" w:styleId="Picture">
    <w:name w:val="Picture"/>
    <w:basedOn w:val="Normal"/>
    <w:qFormat/>
    <w:rsid w:val="005F08CA"/>
    <w:pPr>
      <w:spacing w:before="120" w:after="60"/>
    </w:pPr>
    <w:rPr>
      <w:rFonts w:asciiTheme="minorBidi" w:hAnsiTheme="minorBidi" w:cstheme="minorBidi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5F08CA"/>
    <w:pPr>
      <w:spacing w:before="40" w:after="240"/>
    </w:pPr>
    <w:rPr>
      <w:i/>
      <w:noProof/>
      <w:szCs w:val="20"/>
    </w:rPr>
  </w:style>
  <w:style w:type="character" w:customStyle="1" w:styleId="CaptionChar">
    <w:name w:val="Caption Char"/>
    <w:basedOn w:val="DefaultParagraphFont"/>
    <w:link w:val="Caption"/>
    <w:rsid w:val="005F08CA"/>
    <w:rPr>
      <w:rFonts w:ascii="Futura" w:hAnsi="Futura" w:cs="Futura"/>
      <w:i/>
      <w:noProof/>
      <w:sz w:val="24"/>
      <w:szCs w:val="20"/>
      <w:lang w:val="it-IT" w:bidi="ar-SA"/>
    </w:rPr>
  </w:style>
  <w:style w:type="character" w:styleId="Strong">
    <w:name w:val="Strong"/>
    <w:basedOn w:val="DefaultParagraphFont"/>
    <w:qFormat/>
    <w:rsid w:val="005F08CA"/>
    <w:rPr>
      <w:b/>
      <w:bCs/>
    </w:rPr>
  </w:style>
  <w:style w:type="paragraph" w:customStyle="1" w:styleId="Bullet">
    <w:name w:val="Bullet"/>
    <w:basedOn w:val="Normal"/>
    <w:qFormat/>
    <w:rsid w:val="005F08CA"/>
    <w:pPr>
      <w:numPr>
        <w:numId w:val="1"/>
      </w:numPr>
      <w:spacing w:after="60"/>
      <w:ind w:left="714" w:hanging="35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Munters AB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Waxman</dc:creator>
  <cp:keywords/>
  <dc:description/>
  <cp:lastModifiedBy>Ben Waxman</cp:lastModifiedBy>
  <cp:revision>1</cp:revision>
  <dcterms:created xsi:type="dcterms:W3CDTF">2018-04-09T12:37:00Z</dcterms:created>
  <dcterms:modified xsi:type="dcterms:W3CDTF">2018-04-09T13:21:00Z</dcterms:modified>
</cp:coreProperties>
</file>